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ascii="黑体" w:eastAsia="黑体"/>
          <w:sz w:val="32"/>
        </w:rPr>
      </w:pPr>
      <w:bookmarkStart w:id="1" w:name="_GoBack"/>
      <w:bookmarkEnd w:id="1"/>
      <w:r>
        <w:rPr>
          <w:rFonts w:hint="eastAsia" w:ascii="黑体" w:eastAsia="黑体"/>
          <w:spacing w:val="-27"/>
          <w:sz w:val="32"/>
        </w:rPr>
        <w:t>附件</w:t>
      </w:r>
      <w:r>
        <w:rPr>
          <w:rFonts w:hint="eastAsia" w:ascii="黑体" w:eastAsia="黑体"/>
          <w:sz w:val="32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智能建造新技术新产品创新服务案例推荐汇总表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高品质建材应用典型案例推荐汇总表</w:t>
      </w:r>
    </w:p>
    <w:p>
      <w:pPr>
        <w:pStyle w:val="7"/>
        <w:tabs>
          <w:tab w:val="left" w:pos="5435"/>
          <w:tab w:val="left" w:pos="7540"/>
          <w:tab w:val="left" w:pos="9988"/>
          <w:tab w:val="left" w:pos="10339"/>
          <w:tab w:val="left" w:pos="13209"/>
        </w:tabs>
        <w:spacing w:before="62"/>
        <w:ind w:left="0" w:leftChars="0" w:firstLine="0" w:firstLineChars="0"/>
        <w:rPr>
          <w:rFonts w:hint="eastAsia" w:ascii="仿宋_GB2312" w:hAnsi="仿宋_GB2312" w:eastAsia="仿宋_GB2312" w:cs="仿宋_GB2312"/>
          <w:spacing w:val="-1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推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荐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名</w:t>
      </w:r>
      <w:r>
        <w:rPr>
          <w:rFonts w:hint="eastAsia" w:ascii="仿宋_GB2312" w:hAnsi="仿宋_GB2312" w:eastAsia="仿宋_GB2312" w:cs="仿宋_GB2312"/>
          <w:sz w:val="24"/>
          <w:szCs w:val="24"/>
        </w:rPr>
        <w:t>称：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</w:rPr>
        <w:t>公章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）</w:t>
      </w:r>
      <w:r>
        <w:rPr>
          <w:rFonts w:hint="eastAsia" w:cs="仿宋_GB2312"/>
          <w:sz w:val="24"/>
          <w:szCs w:val="24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联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系</w:t>
      </w:r>
      <w:r>
        <w:rPr>
          <w:rFonts w:hint="eastAsia" w:ascii="仿宋_GB2312" w:hAnsi="仿宋_GB2312" w:eastAsia="仿宋_GB2312" w:cs="仿宋_GB2312"/>
          <w:sz w:val="24"/>
          <w:szCs w:val="24"/>
        </w:rPr>
        <w:t>人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u w:val="singl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u w:val="singl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u w:val="single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cs="仿宋_GB2312"/>
          <w:spacing w:val="-3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联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系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方式：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u w:val="singl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u w:val="singl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cs="仿宋_GB2312"/>
          <w:spacing w:val="-1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u w:val="single"/>
          <w:lang w:val="en-US"/>
        </w:rPr>
        <w:t xml:space="preserve"> </w:t>
      </w:r>
      <w:r>
        <w:rPr>
          <w:rFonts w:hint="eastAsia" w:cs="仿宋_GB2312"/>
          <w:spacing w:val="-1"/>
          <w:sz w:val="24"/>
          <w:szCs w:val="24"/>
          <w:u w:val="single"/>
          <w:lang w:val="en-US" w:eastAsia="zh-CN"/>
        </w:rPr>
        <w:t xml:space="preserve">   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5435"/>
          <w:tab w:val="left" w:pos="7540"/>
          <w:tab w:val="left" w:pos="9988"/>
          <w:tab w:val="left" w:pos="10339"/>
          <w:tab w:val="left" w:pos="132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1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  <w:u w:val="single"/>
          <w:lang w:val="en-US"/>
        </w:rPr>
      </w:pPr>
    </w:p>
    <w:tbl>
      <w:tblPr>
        <w:tblStyle w:val="14"/>
        <w:tblW w:w="13968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3054"/>
        <w:gridCol w:w="4071"/>
        <w:gridCol w:w="2577"/>
        <w:gridCol w:w="1800"/>
        <w:gridCol w:w="1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1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054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3" w:right="93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类别</w:t>
            </w:r>
          </w:p>
        </w:tc>
        <w:tc>
          <w:tcPr>
            <w:tcW w:w="407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8" w:right="1117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案例名称</w:t>
            </w: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申报单位名称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18" w:right="509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0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隔声降噪处理方面</w:t>
            </w:r>
          </w:p>
        </w:tc>
        <w:tc>
          <w:tcPr>
            <w:tcW w:w="407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7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0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渗水漏水治理方面</w:t>
            </w:r>
          </w:p>
        </w:tc>
        <w:tc>
          <w:tcPr>
            <w:tcW w:w="407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8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7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0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串味反味防治方面</w:t>
            </w:r>
          </w:p>
        </w:tc>
        <w:tc>
          <w:tcPr>
            <w:tcW w:w="407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7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0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保温隔热性能提升方面</w:t>
            </w:r>
          </w:p>
        </w:tc>
        <w:tc>
          <w:tcPr>
            <w:tcW w:w="407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7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68" w:hRule="atLeast"/>
          <w:jc w:val="center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其他方面</w:t>
            </w:r>
          </w:p>
        </w:tc>
        <w:tc>
          <w:tcPr>
            <w:tcW w:w="407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71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15"/>
        <w:ind w:left="0" w:leftChars="0" w:firstLine="0" w:firstLineChars="0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等线 Light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ZjBiZjE0NWRhZmU5ZDIxZDAwYmEzZjIyNzUyODAifQ=="/>
    <w:docVar w:name="KSO_WPS_MARK_KEY" w:val="6e14e355-84f5-4147-85ee-ee36ec87db7f"/>
  </w:docVars>
  <w:rsids>
    <w:rsidRoot w:val="001F259F"/>
    <w:rsid w:val="00041F92"/>
    <w:rsid w:val="000F4E47"/>
    <w:rsid w:val="001677D3"/>
    <w:rsid w:val="001963A3"/>
    <w:rsid w:val="001F259F"/>
    <w:rsid w:val="002409BD"/>
    <w:rsid w:val="0027395E"/>
    <w:rsid w:val="002809F3"/>
    <w:rsid w:val="00283709"/>
    <w:rsid w:val="00417C62"/>
    <w:rsid w:val="00475F09"/>
    <w:rsid w:val="00476059"/>
    <w:rsid w:val="00502FD1"/>
    <w:rsid w:val="005036FA"/>
    <w:rsid w:val="005038D8"/>
    <w:rsid w:val="00523FF4"/>
    <w:rsid w:val="00541F02"/>
    <w:rsid w:val="005679F2"/>
    <w:rsid w:val="00663FB3"/>
    <w:rsid w:val="006D338B"/>
    <w:rsid w:val="006E251A"/>
    <w:rsid w:val="007106C8"/>
    <w:rsid w:val="00712CAB"/>
    <w:rsid w:val="00752A7D"/>
    <w:rsid w:val="00756CC0"/>
    <w:rsid w:val="00781DF4"/>
    <w:rsid w:val="007E3C53"/>
    <w:rsid w:val="00821BA9"/>
    <w:rsid w:val="009A1596"/>
    <w:rsid w:val="00A21586"/>
    <w:rsid w:val="00A96290"/>
    <w:rsid w:val="00AC4A9B"/>
    <w:rsid w:val="00AE2F03"/>
    <w:rsid w:val="00AF5671"/>
    <w:rsid w:val="00B234AB"/>
    <w:rsid w:val="00BC259F"/>
    <w:rsid w:val="00C63576"/>
    <w:rsid w:val="00D07845"/>
    <w:rsid w:val="00D12F58"/>
    <w:rsid w:val="00D27300"/>
    <w:rsid w:val="00D4549B"/>
    <w:rsid w:val="00D57EE7"/>
    <w:rsid w:val="00D91F7A"/>
    <w:rsid w:val="00E968E5"/>
    <w:rsid w:val="00EA4058"/>
    <w:rsid w:val="00EC793B"/>
    <w:rsid w:val="00FE1A72"/>
    <w:rsid w:val="01171BC9"/>
    <w:rsid w:val="01C31DE3"/>
    <w:rsid w:val="01D97552"/>
    <w:rsid w:val="020C466F"/>
    <w:rsid w:val="02172B7F"/>
    <w:rsid w:val="02EB239A"/>
    <w:rsid w:val="030B6598"/>
    <w:rsid w:val="033F437F"/>
    <w:rsid w:val="038613EE"/>
    <w:rsid w:val="03873C29"/>
    <w:rsid w:val="03886BA8"/>
    <w:rsid w:val="03D41080"/>
    <w:rsid w:val="03D924C7"/>
    <w:rsid w:val="03F87311"/>
    <w:rsid w:val="04251DE7"/>
    <w:rsid w:val="044A76BF"/>
    <w:rsid w:val="04713C0A"/>
    <w:rsid w:val="06761F28"/>
    <w:rsid w:val="069A0E15"/>
    <w:rsid w:val="07967822"/>
    <w:rsid w:val="0A570314"/>
    <w:rsid w:val="0AA03564"/>
    <w:rsid w:val="0AF14A57"/>
    <w:rsid w:val="0BE361D0"/>
    <w:rsid w:val="0C552B9D"/>
    <w:rsid w:val="0CA90676"/>
    <w:rsid w:val="0D4C1C87"/>
    <w:rsid w:val="0DFD6F78"/>
    <w:rsid w:val="0FEC1050"/>
    <w:rsid w:val="11BB46CD"/>
    <w:rsid w:val="11D21CCF"/>
    <w:rsid w:val="12CA1FCB"/>
    <w:rsid w:val="12EC7047"/>
    <w:rsid w:val="132D299D"/>
    <w:rsid w:val="132F31CE"/>
    <w:rsid w:val="13621ACE"/>
    <w:rsid w:val="13D93225"/>
    <w:rsid w:val="143B3A95"/>
    <w:rsid w:val="14683A54"/>
    <w:rsid w:val="14C35BD6"/>
    <w:rsid w:val="14CF1A03"/>
    <w:rsid w:val="158A763E"/>
    <w:rsid w:val="159805D3"/>
    <w:rsid w:val="159F4852"/>
    <w:rsid w:val="15FD1C80"/>
    <w:rsid w:val="163B479C"/>
    <w:rsid w:val="167C6DC8"/>
    <w:rsid w:val="17093D0A"/>
    <w:rsid w:val="17460E13"/>
    <w:rsid w:val="175C48F5"/>
    <w:rsid w:val="18273890"/>
    <w:rsid w:val="188F6693"/>
    <w:rsid w:val="18A74FEA"/>
    <w:rsid w:val="18B47B01"/>
    <w:rsid w:val="1A815F4E"/>
    <w:rsid w:val="1AAA1AC2"/>
    <w:rsid w:val="1B6A66B7"/>
    <w:rsid w:val="1B77454C"/>
    <w:rsid w:val="1C023B73"/>
    <w:rsid w:val="1C0E3120"/>
    <w:rsid w:val="1C342BC3"/>
    <w:rsid w:val="1D6D6B52"/>
    <w:rsid w:val="1E6F1C79"/>
    <w:rsid w:val="1F590748"/>
    <w:rsid w:val="1F725FB4"/>
    <w:rsid w:val="1FA5516D"/>
    <w:rsid w:val="1FE06432"/>
    <w:rsid w:val="204A261B"/>
    <w:rsid w:val="20A050BF"/>
    <w:rsid w:val="212154D9"/>
    <w:rsid w:val="21EC19A9"/>
    <w:rsid w:val="226E4A9F"/>
    <w:rsid w:val="23186CCF"/>
    <w:rsid w:val="248B26F6"/>
    <w:rsid w:val="25E74F71"/>
    <w:rsid w:val="283733A4"/>
    <w:rsid w:val="288809C1"/>
    <w:rsid w:val="298F4F7D"/>
    <w:rsid w:val="2CF369CD"/>
    <w:rsid w:val="2D644D1D"/>
    <w:rsid w:val="2D6835B3"/>
    <w:rsid w:val="2DEC10D1"/>
    <w:rsid w:val="2DEC2BDA"/>
    <w:rsid w:val="2E2A1F67"/>
    <w:rsid w:val="2EB27F2B"/>
    <w:rsid w:val="2EE12BF2"/>
    <w:rsid w:val="2EED10C4"/>
    <w:rsid w:val="30D65717"/>
    <w:rsid w:val="31140AC2"/>
    <w:rsid w:val="32F71164"/>
    <w:rsid w:val="347C3D01"/>
    <w:rsid w:val="350E09AA"/>
    <w:rsid w:val="356174E1"/>
    <w:rsid w:val="3598340C"/>
    <w:rsid w:val="372C59E4"/>
    <w:rsid w:val="38791541"/>
    <w:rsid w:val="387A7186"/>
    <w:rsid w:val="387E5DA2"/>
    <w:rsid w:val="389B7DEE"/>
    <w:rsid w:val="39240D08"/>
    <w:rsid w:val="3B5F6EA5"/>
    <w:rsid w:val="3B7A9612"/>
    <w:rsid w:val="3D0D42ED"/>
    <w:rsid w:val="3DDD0555"/>
    <w:rsid w:val="3E410AF3"/>
    <w:rsid w:val="3F4C7741"/>
    <w:rsid w:val="3FAB68BC"/>
    <w:rsid w:val="408777C7"/>
    <w:rsid w:val="40904542"/>
    <w:rsid w:val="40C309FA"/>
    <w:rsid w:val="40F969C5"/>
    <w:rsid w:val="412F2E76"/>
    <w:rsid w:val="42B55972"/>
    <w:rsid w:val="436245E4"/>
    <w:rsid w:val="445E012F"/>
    <w:rsid w:val="448C79C6"/>
    <w:rsid w:val="44AA5423"/>
    <w:rsid w:val="46462D05"/>
    <w:rsid w:val="46C255F4"/>
    <w:rsid w:val="474A0119"/>
    <w:rsid w:val="47685334"/>
    <w:rsid w:val="479A41E8"/>
    <w:rsid w:val="483D118A"/>
    <w:rsid w:val="48BF4BB1"/>
    <w:rsid w:val="499B3E01"/>
    <w:rsid w:val="4AEA1A18"/>
    <w:rsid w:val="4B0D477A"/>
    <w:rsid w:val="4BEB0FFD"/>
    <w:rsid w:val="4C17174B"/>
    <w:rsid w:val="4C924CAC"/>
    <w:rsid w:val="4D587BF8"/>
    <w:rsid w:val="4E606579"/>
    <w:rsid w:val="4F4F7E87"/>
    <w:rsid w:val="4F7250E0"/>
    <w:rsid w:val="502A7B2A"/>
    <w:rsid w:val="50696C68"/>
    <w:rsid w:val="514F076C"/>
    <w:rsid w:val="517018DE"/>
    <w:rsid w:val="527E00DC"/>
    <w:rsid w:val="53065C8F"/>
    <w:rsid w:val="54050447"/>
    <w:rsid w:val="545035D2"/>
    <w:rsid w:val="555E5E3B"/>
    <w:rsid w:val="570861EB"/>
    <w:rsid w:val="57317E7A"/>
    <w:rsid w:val="57413871"/>
    <w:rsid w:val="583573BC"/>
    <w:rsid w:val="588F0AB8"/>
    <w:rsid w:val="59452388"/>
    <w:rsid w:val="598B07B9"/>
    <w:rsid w:val="59ED6C98"/>
    <w:rsid w:val="5AC9200B"/>
    <w:rsid w:val="5C0D01CE"/>
    <w:rsid w:val="5DD5579F"/>
    <w:rsid w:val="5E2533EB"/>
    <w:rsid w:val="5EFC7E35"/>
    <w:rsid w:val="5F8B24D4"/>
    <w:rsid w:val="60A23794"/>
    <w:rsid w:val="60A65178"/>
    <w:rsid w:val="6277164E"/>
    <w:rsid w:val="62B0736D"/>
    <w:rsid w:val="62ED02DE"/>
    <w:rsid w:val="63617D81"/>
    <w:rsid w:val="64325246"/>
    <w:rsid w:val="647A6CB8"/>
    <w:rsid w:val="65E90965"/>
    <w:rsid w:val="66A1108B"/>
    <w:rsid w:val="68A57670"/>
    <w:rsid w:val="693A6232"/>
    <w:rsid w:val="69ED5B9C"/>
    <w:rsid w:val="6A362833"/>
    <w:rsid w:val="6AC62323"/>
    <w:rsid w:val="6BFF2194"/>
    <w:rsid w:val="6C112375"/>
    <w:rsid w:val="6CEF5308"/>
    <w:rsid w:val="6D7B0BAD"/>
    <w:rsid w:val="6F9B2921"/>
    <w:rsid w:val="70D311C0"/>
    <w:rsid w:val="71692C24"/>
    <w:rsid w:val="71D665AD"/>
    <w:rsid w:val="71F74CE7"/>
    <w:rsid w:val="7227113E"/>
    <w:rsid w:val="725E78E8"/>
    <w:rsid w:val="735806D3"/>
    <w:rsid w:val="751A5610"/>
    <w:rsid w:val="755623B8"/>
    <w:rsid w:val="759D72AE"/>
    <w:rsid w:val="75A3202E"/>
    <w:rsid w:val="760577DD"/>
    <w:rsid w:val="76137942"/>
    <w:rsid w:val="774611AD"/>
    <w:rsid w:val="775043E0"/>
    <w:rsid w:val="775D7477"/>
    <w:rsid w:val="7779AF89"/>
    <w:rsid w:val="779872E0"/>
    <w:rsid w:val="783958FD"/>
    <w:rsid w:val="785E646D"/>
    <w:rsid w:val="788608A2"/>
    <w:rsid w:val="78A837BE"/>
    <w:rsid w:val="790E62E2"/>
    <w:rsid w:val="79F74755"/>
    <w:rsid w:val="7AE72BD8"/>
    <w:rsid w:val="7B47A949"/>
    <w:rsid w:val="7B6807C2"/>
    <w:rsid w:val="7B8D4EBE"/>
    <w:rsid w:val="7CBB1486"/>
    <w:rsid w:val="7CBF4430"/>
    <w:rsid w:val="7E206019"/>
    <w:rsid w:val="7E614B8D"/>
    <w:rsid w:val="7F633351"/>
    <w:rsid w:val="7F7D29EB"/>
    <w:rsid w:val="7FBF1520"/>
    <w:rsid w:val="A9ED752F"/>
    <w:rsid w:val="BF7F89C2"/>
    <w:rsid w:val="C4FF5FA2"/>
    <w:rsid w:val="D77F8FCF"/>
    <w:rsid w:val="DFBE0BD1"/>
    <w:rsid w:val="E3FFD85E"/>
    <w:rsid w:val="E6DF9FF8"/>
    <w:rsid w:val="EAB72151"/>
    <w:rsid w:val="ECEF3DEA"/>
    <w:rsid w:val="FFD37656"/>
    <w:rsid w:val="FFEE4947"/>
    <w:rsid w:val="FFF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  <w:jc w:val="both"/>
    </w:pPr>
    <w:rPr>
      <w:rFonts w:ascii="仿宋" w:hAnsi="仿宋" w:eastAsia="仿宋_GB2312" w:cstheme="minorBidi"/>
      <w:kern w:val="2"/>
      <w:sz w:val="32"/>
      <w:szCs w:val="28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5">
    <w:name w:val="heading 2"/>
    <w:basedOn w:val="1"/>
    <w:next w:val="1"/>
    <w:link w:val="18"/>
    <w:semiHidden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ind w:firstLine="420" w:firstLineChars="200"/>
    </w:pPr>
    <w:rPr>
      <w:rFonts w:eastAsia="仿宋_GB2312"/>
      <w:kern w:val="0"/>
      <w:sz w:val="2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paragraph" w:customStyle="1" w:styleId="15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  <w:rPr>
      <w:rFonts w:ascii="Times New Roman" w:hAnsi="Times New Roman"/>
    </w:rPr>
  </w:style>
  <w:style w:type="character" w:customStyle="1" w:styleId="16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7">
    <w:name w:val="标题 1 Char"/>
    <w:basedOn w:val="11"/>
    <w:link w:val="4"/>
    <w:qFormat/>
    <w:uiPriority w:val="9"/>
    <w:rPr>
      <w:rFonts w:eastAsia="黑体"/>
      <w:bCs/>
      <w:kern w:val="44"/>
      <w:szCs w:val="44"/>
    </w:rPr>
  </w:style>
  <w:style w:type="character" w:customStyle="1" w:styleId="18">
    <w:name w:val="标题 2 Char"/>
    <w:basedOn w:val="11"/>
    <w:link w:val="5"/>
    <w:semiHidden/>
    <w:qFormat/>
    <w:uiPriority w:val="9"/>
    <w:rPr>
      <w:rFonts w:eastAsia="楷体" w:asciiTheme="majorHAnsi" w:hAnsiTheme="majorHAnsi" w:cstheme="majorBidi"/>
      <w:b/>
      <w:bCs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页脚 Char"/>
    <w:basedOn w:val="11"/>
    <w:link w:val="8"/>
    <w:qFormat/>
    <w:uiPriority w:val="99"/>
    <w:rPr>
      <w:sz w:val="18"/>
      <w:szCs w:val="18"/>
    </w:rPr>
  </w:style>
  <w:style w:type="paragraph" w:customStyle="1" w:styleId="2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2582</Words>
  <Characters>2633</Characters>
  <Lines>7</Lines>
  <Paragraphs>1</Paragraphs>
  <TotalTime>316</TotalTime>
  <ScaleCrop>false</ScaleCrop>
  <LinksUpToDate>false</LinksUpToDate>
  <CharactersWithSpaces>2879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2021-07-17T05:34:00Z</dcterms:created>
  <dc:creator>Y</dc:creator>
  <cp:lastModifiedBy>杨国强</cp:lastModifiedBy>
  <cp:lastPrinted>2024-10-11T22:57:00Z</cp:lastPrinted>
  <dcterms:modified xsi:type="dcterms:W3CDTF">2024-10-11T18:05:35Z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FB996927A0584792839EB30985BECA77_13</vt:lpwstr>
  </property>
</Properties>
</file>